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6B607" w14:textId="1F4376C4" w:rsidR="0050391A" w:rsidRPr="00E22D2C" w:rsidRDefault="0050391A" w:rsidP="0050391A">
      <w:pPr>
        <w:pStyle w:val="Default"/>
        <w:jc w:val="center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  <w:r w:rsidRPr="00E22D2C">
        <w:rPr>
          <w:rFonts w:asciiTheme="minorHAnsi" w:hAnsiTheme="minorHAnsi" w:cstheme="minorHAnsi"/>
          <w:b/>
          <w:bCs/>
          <w:sz w:val="26"/>
          <w:szCs w:val="26"/>
          <w:lang w:val="es-MX"/>
        </w:rPr>
        <w:t>CONSULTA</w:t>
      </w:r>
      <w:r w:rsidRPr="00E22D2C">
        <w:rPr>
          <w:rFonts w:asciiTheme="minorHAnsi" w:hAnsiTheme="minorHAnsi" w:cstheme="minorHAnsi"/>
          <w:b/>
          <w:bCs/>
          <w:sz w:val="26"/>
          <w:szCs w:val="26"/>
        </w:rPr>
        <w:t xml:space="preserve"> PROCESO DE DIFUSIÓN DE INICIO DE LA EAE</w:t>
      </w:r>
    </w:p>
    <w:p w14:paraId="0651FCAC" w14:textId="54A248BF" w:rsidR="0050391A" w:rsidRPr="00E22D2C" w:rsidRDefault="0050391A" w:rsidP="0050391A">
      <w:pPr>
        <w:pStyle w:val="Defaul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E22D2C">
        <w:rPr>
          <w:rFonts w:asciiTheme="minorHAnsi" w:hAnsiTheme="minorHAnsi" w:cstheme="minorHAnsi"/>
          <w:b/>
          <w:bCs/>
          <w:sz w:val="26"/>
          <w:szCs w:val="26"/>
        </w:rPr>
        <w:t xml:space="preserve">ACTUALIZACIÓN </w:t>
      </w:r>
      <w:r w:rsidRPr="00E22D2C">
        <w:rPr>
          <w:rFonts w:asciiTheme="minorHAnsi" w:hAnsiTheme="minorHAnsi" w:cstheme="minorHAnsi"/>
          <w:b/>
          <w:bCs/>
          <w:sz w:val="26"/>
          <w:szCs w:val="26"/>
          <w:lang w:val="es-MX"/>
        </w:rPr>
        <w:t>PLAN REGULADOR INTERCOMUNAL CHOAPA</w:t>
      </w:r>
    </w:p>
    <w:tbl>
      <w:tblPr>
        <w:tblStyle w:val="Tablaconcuadrcula"/>
        <w:tblpPr w:leftFromText="141" w:rightFromText="141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1514"/>
        <w:gridCol w:w="9254"/>
      </w:tblGrid>
      <w:tr w:rsidR="0050391A" w:rsidRPr="00E22D2C" w14:paraId="40EA315A" w14:textId="77777777" w:rsidTr="0050391A">
        <w:tc>
          <w:tcPr>
            <w:tcW w:w="1514" w:type="dxa"/>
          </w:tcPr>
          <w:p w14:paraId="79EB2ABC" w14:textId="77777777" w:rsidR="0050391A" w:rsidRPr="00E22D2C" w:rsidRDefault="0050391A" w:rsidP="0050391A">
            <w:pPr>
              <w:rPr>
                <w:rFonts w:cstheme="minorHAnsi"/>
                <w:sz w:val="26"/>
                <w:szCs w:val="26"/>
              </w:rPr>
            </w:pPr>
            <w:r w:rsidRPr="00E22D2C">
              <w:rPr>
                <w:rFonts w:cstheme="minorHAnsi"/>
                <w:color w:val="000000"/>
                <w:sz w:val="26"/>
                <w:szCs w:val="26"/>
              </w:rPr>
              <w:t xml:space="preserve">Nombre </w:t>
            </w:r>
          </w:p>
        </w:tc>
        <w:tc>
          <w:tcPr>
            <w:tcW w:w="9254" w:type="dxa"/>
          </w:tcPr>
          <w:p w14:paraId="4DD35ED7" w14:textId="77777777" w:rsidR="0050391A" w:rsidRPr="00E22D2C" w:rsidRDefault="0050391A" w:rsidP="0050391A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50391A" w:rsidRPr="00E22D2C" w14:paraId="68AFD18E" w14:textId="77777777" w:rsidTr="0050391A">
        <w:tc>
          <w:tcPr>
            <w:tcW w:w="1514" w:type="dxa"/>
          </w:tcPr>
          <w:p w14:paraId="73741BF7" w14:textId="77777777" w:rsidR="0050391A" w:rsidRPr="00E22D2C" w:rsidRDefault="0050391A" w:rsidP="0050391A">
            <w:pPr>
              <w:rPr>
                <w:rFonts w:cstheme="minorHAnsi"/>
                <w:sz w:val="26"/>
                <w:szCs w:val="26"/>
              </w:rPr>
            </w:pPr>
            <w:r w:rsidRPr="00E22D2C">
              <w:rPr>
                <w:rFonts w:cstheme="minorHAnsi"/>
                <w:sz w:val="26"/>
                <w:szCs w:val="26"/>
              </w:rPr>
              <w:t xml:space="preserve">Agrupación </w:t>
            </w:r>
          </w:p>
        </w:tc>
        <w:tc>
          <w:tcPr>
            <w:tcW w:w="9254" w:type="dxa"/>
          </w:tcPr>
          <w:p w14:paraId="4861BD81" w14:textId="77777777" w:rsidR="0050391A" w:rsidRPr="00E22D2C" w:rsidRDefault="0050391A" w:rsidP="0050391A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50391A" w:rsidRPr="00E22D2C" w14:paraId="6D0B617D" w14:textId="77777777" w:rsidTr="0050391A">
        <w:tc>
          <w:tcPr>
            <w:tcW w:w="1514" w:type="dxa"/>
          </w:tcPr>
          <w:p w14:paraId="3C0730AB" w14:textId="77777777" w:rsidR="0050391A" w:rsidRPr="00E22D2C" w:rsidRDefault="0050391A" w:rsidP="0050391A">
            <w:pPr>
              <w:rPr>
                <w:rFonts w:cstheme="minorHAnsi"/>
                <w:sz w:val="26"/>
                <w:szCs w:val="26"/>
              </w:rPr>
            </w:pPr>
            <w:r w:rsidRPr="00E22D2C">
              <w:rPr>
                <w:rFonts w:cstheme="minorHAnsi"/>
                <w:sz w:val="26"/>
                <w:szCs w:val="26"/>
              </w:rPr>
              <w:t xml:space="preserve">Fecha </w:t>
            </w:r>
          </w:p>
        </w:tc>
        <w:tc>
          <w:tcPr>
            <w:tcW w:w="9254" w:type="dxa"/>
          </w:tcPr>
          <w:p w14:paraId="7AE2E22A" w14:textId="77777777" w:rsidR="0050391A" w:rsidRPr="00E22D2C" w:rsidRDefault="0050391A" w:rsidP="0050391A">
            <w:pPr>
              <w:rPr>
                <w:rFonts w:cstheme="minorHAnsi"/>
                <w:sz w:val="26"/>
                <w:szCs w:val="26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Y="2799"/>
        <w:tblW w:w="10768" w:type="dxa"/>
        <w:tblLook w:val="04A0" w:firstRow="1" w:lastRow="0" w:firstColumn="1" w:lastColumn="0" w:noHBand="0" w:noVBand="1"/>
      </w:tblPr>
      <w:tblGrid>
        <w:gridCol w:w="3823"/>
        <w:gridCol w:w="708"/>
        <w:gridCol w:w="5529"/>
        <w:gridCol w:w="708"/>
      </w:tblGrid>
      <w:tr w:rsidR="00FE1CD3" w:rsidRPr="00E22D2C" w14:paraId="50A26BC3" w14:textId="77777777" w:rsidTr="0050391A">
        <w:trPr>
          <w:trHeight w:val="586"/>
        </w:trPr>
        <w:tc>
          <w:tcPr>
            <w:tcW w:w="10768" w:type="dxa"/>
            <w:gridSpan w:val="4"/>
          </w:tcPr>
          <w:p w14:paraId="6E23C12F" w14:textId="77777777" w:rsidR="008F0E8D" w:rsidRPr="00E22D2C" w:rsidRDefault="00FE1CD3" w:rsidP="00DC1E14">
            <w:pPr>
              <w:jc w:val="center"/>
              <w:rPr>
                <w:rFonts w:cstheme="minorHAnsi"/>
                <w:b/>
                <w:bCs/>
                <w:sz w:val="26"/>
                <w:szCs w:val="26"/>
                <w:lang w:val="es-MX"/>
              </w:rPr>
            </w:pPr>
            <w:r w:rsidRPr="00E22D2C">
              <w:rPr>
                <w:rFonts w:cstheme="minorHAnsi"/>
                <w:b/>
                <w:bCs/>
                <w:sz w:val="26"/>
                <w:szCs w:val="26"/>
                <w:lang w:val="es-MX"/>
              </w:rPr>
              <w:t xml:space="preserve">CRITERIOS DE SUSTENTABILIDAD </w:t>
            </w:r>
          </w:p>
          <w:p w14:paraId="27039CC8" w14:textId="34585A80" w:rsidR="00FE1CD3" w:rsidRPr="00E22D2C" w:rsidRDefault="006773B4" w:rsidP="0050391A">
            <w:pPr>
              <w:ind w:left="-57" w:right="-57"/>
              <w:jc w:val="center"/>
              <w:rPr>
                <w:rFonts w:cstheme="minorHAnsi"/>
                <w:b/>
                <w:bCs/>
                <w:sz w:val="26"/>
                <w:szCs w:val="26"/>
                <w:lang w:val="es-MX"/>
              </w:rPr>
            </w:pPr>
            <w:r w:rsidRPr="00E22D2C">
              <w:rPr>
                <w:rFonts w:cstheme="minorHAnsi"/>
                <w:b/>
                <w:bCs/>
                <w:sz w:val="26"/>
                <w:szCs w:val="26"/>
                <w:lang w:val="es-MX"/>
              </w:rPr>
              <w:t>S</w:t>
            </w:r>
            <w:r w:rsidR="00FE1CD3" w:rsidRPr="00E22D2C">
              <w:rPr>
                <w:rFonts w:cstheme="minorHAnsi"/>
                <w:b/>
                <w:bCs/>
                <w:sz w:val="26"/>
                <w:szCs w:val="26"/>
                <w:lang w:val="es-MX"/>
              </w:rPr>
              <w:t>e refiere a las reglas</w:t>
            </w:r>
            <w:r w:rsidR="00DA16E3" w:rsidRPr="00E22D2C">
              <w:rPr>
                <w:rFonts w:cstheme="minorHAnsi"/>
                <w:b/>
                <w:bCs/>
                <w:sz w:val="26"/>
                <w:szCs w:val="26"/>
                <w:lang w:val="es-MX"/>
              </w:rPr>
              <w:t xml:space="preserve"> básica </w:t>
            </w:r>
            <w:r w:rsidR="00FE1CD3" w:rsidRPr="00E22D2C">
              <w:rPr>
                <w:rFonts w:cstheme="minorHAnsi"/>
                <w:b/>
                <w:bCs/>
                <w:sz w:val="26"/>
                <w:szCs w:val="26"/>
                <w:lang w:val="es-MX"/>
              </w:rPr>
              <w:t xml:space="preserve">que deben estar contempladas por el Plan </w:t>
            </w:r>
            <w:r w:rsidRPr="00E22D2C">
              <w:rPr>
                <w:rFonts w:cstheme="minorHAnsi"/>
                <w:b/>
                <w:bCs/>
                <w:sz w:val="26"/>
                <w:szCs w:val="26"/>
                <w:lang w:val="es-MX"/>
              </w:rPr>
              <w:t>Regulador Intercomunal (PRI)</w:t>
            </w:r>
          </w:p>
        </w:tc>
      </w:tr>
      <w:tr w:rsidR="0050391A" w:rsidRPr="00E22D2C" w14:paraId="0C87A7B4" w14:textId="77777777" w:rsidTr="0050391A">
        <w:trPr>
          <w:trHeight w:val="586"/>
        </w:trPr>
        <w:tc>
          <w:tcPr>
            <w:tcW w:w="10768" w:type="dxa"/>
            <w:gridSpan w:val="4"/>
          </w:tcPr>
          <w:p w14:paraId="05363B25" w14:textId="2CD16E3E" w:rsidR="0050391A" w:rsidRPr="00E22D2C" w:rsidRDefault="0050391A" w:rsidP="00DC1E14">
            <w:pPr>
              <w:jc w:val="center"/>
              <w:rPr>
                <w:rFonts w:cstheme="minorHAnsi"/>
                <w:sz w:val="26"/>
                <w:szCs w:val="26"/>
                <w:lang w:val="es-MX"/>
              </w:rPr>
            </w:pPr>
            <w:r w:rsidRPr="00E22D2C">
              <w:rPr>
                <w:rFonts w:cstheme="minorHAnsi"/>
                <w:sz w:val="26"/>
                <w:szCs w:val="26"/>
                <w:lang w:val="es-MX"/>
              </w:rPr>
              <w:t xml:space="preserve">Marca con un </w:t>
            </w:r>
            <w:r w:rsidRPr="00E22D2C">
              <w:rPr>
                <w:rFonts w:cstheme="minorHAnsi"/>
                <w:b/>
                <w:bCs/>
                <w:sz w:val="26"/>
                <w:szCs w:val="26"/>
                <w:bdr w:val="single" w:sz="4" w:space="0" w:color="auto"/>
                <w:lang w:val="es-MX"/>
              </w:rPr>
              <w:t xml:space="preserve">s i </w:t>
            </w:r>
            <w:r w:rsidRPr="00E22D2C">
              <w:rPr>
                <w:rFonts w:cstheme="minorHAnsi"/>
                <w:sz w:val="26"/>
                <w:szCs w:val="26"/>
                <w:lang w:val="es-MX"/>
              </w:rPr>
              <w:t xml:space="preserve">  o  </w:t>
            </w:r>
            <w:r w:rsidRPr="00E22D2C">
              <w:rPr>
                <w:rFonts w:cstheme="minorHAnsi"/>
                <w:b/>
                <w:bCs/>
                <w:sz w:val="26"/>
                <w:szCs w:val="26"/>
                <w:bdr w:val="single" w:sz="4" w:space="0" w:color="auto"/>
                <w:lang w:val="es-MX"/>
              </w:rPr>
              <w:t>no</w:t>
            </w:r>
            <w:r w:rsidRPr="00E22D2C">
              <w:rPr>
                <w:rFonts w:cstheme="minorHAnsi"/>
                <w:sz w:val="26"/>
                <w:szCs w:val="26"/>
                <w:lang w:val="es-MX"/>
              </w:rPr>
              <w:t xml:space="preserve"> de acuerdo con las reglas establecidas por lo criterios</w:t>
            </w:r>
          </w:p>
        </w:tc>
      </w:tr>
      <w:tr w:rsidR="008F0E8D" w:rsidRPr="00E22D2C" w14:paraId="0AA0E879" w14:textId="77777777" w:rsidTr="0050391A">
        <w:trPr>
          <w:trHeight w:val="290"/>
        </w:trPr>
        <w:tc>
          <w:tcPr>
            <w:tcW w:w="3823" w:type="dxa"/>
            <w:tcBorders>
              <w:bottom w:val="single" w:sz="4" w:space="0" w:color="auto"/>
            </w:tcBorders>
          </w:tcPr>
          <w:p w14:paraId="020D0025" w14:textId="053E9515" w:rsidR="00FE1CD3" w:rsidRPr="00E22D2C" w:rsidRDefault="006C2870" w:rsidP="00715FA9">
            <w:pPr>
              <w:ind w:left="-57" w:right="-57"/>
              <w:jc w:val="both"/>
              <w:rPr>
                <w:rFonts w:cstheme="minorHAnsi"/>
                <w:sz w:val="26"/>
                <w:szCs w:val="26"/>
                <w:lang w:val="es-MX"/>
              </w:rPr>
            </w:pPr>
            <w:r w:rsidRPr="00E22D2C">
              <w:rPr>
                <w:rFonts w:cstheme="minorHAnsi"/>
                <w:sz w:val="26"/>
                <w:szCs w:val="26"/>
                <w:lang w:val="es-MX"/>
              </w:rPr>
              <w:t xml:space="preserve">Adaptación al Cambio Climático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CB38EC" w14:textId="209FAA71" w:rsidR="00FE1CD3" w:rsidRPr="00E22D2C" w:rsidRDefault="00FE1CD3" w:rsidP="00715FA9">
            <w:pPr>
              <w:ind w:left="-57" w:right="-57"/>
              <w:jc w:val="both"/>
              <w:rPr>
                <w:rFonts w:cstheme="minorHAnsi"/>
                <w:sz w:val="26"/>
                <w:szCs w:val="26"/>
                <w:lang w:val="es-MX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54307222" w14:textId="3B93CB4D" w:rsidR="00FE1CD3" w:rsidRPr="00E22D2C" w:rsidRDefault="006C2870" w:rsidP="00715FA9">
            <w:pPr>
              <w:ind w:left="-57" w:right="-57"/>
              <w:jc w:val="both"/>
              <w:rPr>
                <w:rFonts w:cstheme="minorHAnsi"/>
                <w:sz w:val="26"/>
                <w:szCs w:val="26"/>
                <w:lang w:val="es-MX"/>
              </w:rPr>
            </w:pPr>
            <w:r w:rsidRPr="00E22D2C">
              <w:rPr>
                <w:rFonts w:cstheme="minorHAnsi"/>
                <w:sz w:val="26"/>
                <w:szCs w:val="26"/>
                <w:lang w:val="es-MX"/>
              </w:rPr>
              <w:t>Ofertas de usos que se ajusten a las proyecciones del Cambio Climático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977644" w14:textId="77777777" w:rsidR="00FE1CD3" w:rsidRPr="00E22D2C" w:rsidRDefault="00FE1CD3" w:rsidP="00DC1E14">
            <w:pPr>
              <w:rPr>
                <w:rFonts w:cstheme="minorHAnsi"/>
                <w:b/>
                <w:bCs/>
                <w:sz w:val="26"/>
                <w:szCs w:val="26"/>
                <w:lang w:val="es-MX"/>
              </w:rPr>
            </w:pPr>
          </w:p>
        </w:tc>
      </w:tr>
      <w:tr w:rsidR="00FE1CD3" w:rsidRPr="00E22D2C" w14:paraId="4248571F" w14:textId="77777777" w:rsidTr="0050391A">
        <w:trPr>
          <w:trHeight w:val="290"/>
        </w:trPr>
        <w:tc>
          <w:tcPr>
            <w:tcW w:w="10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030E4C" w14:textId="77777777" w:rsidR="00FE1CD3" w:rsidRPr="00E22D2C" w:rsidRDefault="00FE1CD3" w:rsidP="00715FA9">
            <w:pPr>
              <w:ind w:left="-57" w:right="-57"/>
              <w:jc w:val="both"/>
              <w:rPr>
                <w:rFonts w:cstheme="minorHAnsi"/>
                <w:sz w:val="26"/>
                <w:szCs w:val="26"/>
                <w:lang w:val="es-MX"/>
              </w:rPr>
            </w:pPr>
          </w:p>
        </w:tc>
      </w:tr>
      <w:tr w:rsidR="008F0E8D" w:rsidRPr="00E22D2C" w14:paraId="7AE34CD0" w14:textId="77777777" w:rsidTr="00715FA9">
        <w:trPr>
          <w:trHeight w:val="853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6C430E1C" w14:textId="4220DB24" w:rsidR="00FE1CD3" w:rsidRPr="00E22D2C" w:rsidRDefault="006C2870" w:rsidP="00715FA9">
            <w:pPr>
              <w:ind w:left="-57" w:right="-57"/>
              <w:jc w:val="both"/>
              <w:rPr>
                <w:rFonts w:cstheme="minorHAnsi"/>
                <w:sz w:val="26"/>
                <w:szCs w:val="26"/>
                <w:lang w:val="es-MX"/>
              </w:rPr>
            </w:pPr>
            <w:r w:rsidRPr="00E22D2C">
              <w:rPr>
                <w:rFonts w:cstheme="minorHAnsi"/>
                <w:sz w:val="26"/>
                <w:szCs w:val="26"/>
                <w:lang w:val="es-MX"/>
              </w:rPr>
              <w:t xml:space="preserve">Compatibilidad entre usos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813DCF" w14:textId="77777777" w:rsidR="00FE1CD3" w:rsidRPr="00E22D2C" w:rsidRDefault="00FE1CD3" w:rsidP="00715FA9">
            <w:pPr>
              <w:ind w:left="-57" w:right="-57"/>
              <w:jc w:val="both"/>
              <w:rPr>
                <w:rFonts w:cstheme="minorHAnsi"/>
                <w:sz w:val="26"/>
                <w:szCs w:val="26"/>
                <w:lang w:val="es-MX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702D0EEE" w14:textId="4288728F" w:rsidR="00FE1CD3" w:rsidRPr="00E22D2C" w:rsidRDefault="006C2870" w:rsidP="00715FA9">
            <w:pPr>
              <w:ind w:left="-57" w:right="-57"/>
              <w:jc w:val="both"/>
              <w:rPr>
                <w:rFonts w:cstheme="minorHAnsi"/>
                <w:sz w:val="26"/>
                <w:szCs w:val="26"/>
                <w:lang w:val="es-MX"/>
              </w:rPr>
            </w:pPr>
            <w:r w:rsidRPr="00E22D2C">
              <w:rPr>
                <w:rFonts w:cstheme="minorHAnsi"/>
                <w:sz w:val="26"/>
                <w:szCs w:val="26"/>
                <w:lang w:val="es-MX"/>
              </w:rPr>
              <w:t>La intercomuna pasee un desarrollo equilibrado</w:t>
            </w:r>
            <w:r w:rsidR="00715FA9">
              <w:rPr>
                <w:rFonts w:cstheme="minorHAnsi"/>
                <w:sz w:val="26"/>
                <w:szCs w:val="26"/>
                <w:lang w:val="es-MX"/>
              </w:rPr>
              <w:t xml:space="preserve"> entre usos urbanos y actividades productivas, y promueve la economía comunal y regional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A2AD69" w14:textId="77777777" w:rsidR="00FE1CD3" w:rsidRPr="00E22D2C" w:rsidRDefault="00FE1CD3" w:rsidP="00DC1E14">
            <w:pPr>
              <w:rPr>
                <w:rFonts w:cstheme="minorHAnsi"/>
                <w:b/>
                <w:bCs/>
                <w:sz w:val="26"/>
                <w:szCs w:val="26"/>
                <w:lang w:val="es-MX"/>
              </w:rPr>
            </w:pPr>
          </w:p>
        </w:tc>
      </w:tr>
      <w:tr w:rsidR="00FE1CD3" w:rsidRPr="00E22D2C" w14:paraId="07EE1EBF" w14:textId="77777777" w:rsidTr="0050391A">
        <w:trPr>
          <w:trHeight w:val="290"/>
        </w:trPr>
        <w:tc>
          <w:tcPr>
            <w:tcW w:w="10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06C630" w14:textId="77777777" w:rsidR="00FE1CD3" w:rsidRPr="00E22D2C" w:rsidRDefault="00FE1CD3" w:rsidP="0050391A">
            <w:pPr>
              <w:ind w:left="-57" w:right="-57"/>
              <w:rPr>
                <w:rFonts w:cstheme="minorHAnsi"/>
                <w:sz w:val="26"/>
                <w:szCs w:val="26"/>
                <w:lang w:val="es-MX"/>
              </w:rPr>
            </w:pPr>
          </w:p>
        </w:tc>
      </w:tr>
      <w:tr w:rsidR="008F0E8D" w:rsidRPr="00E22D2C" w14:paraId="5B596FD3" w14:textId="77777777" w:rsidTr="0050391A">
        <w:trPr>
          <w:trHeight w:val="367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551E29E0" w14:textId="2024AC69" w:rsidR="00FE1CD3" w:rsidRPr="00E22D2C" w:rsidRDefault="006C2870" w:rsidP="0050391A">
            <w:pPr>
              <w:ind w:left="-57" w:right="-57"/>
              <w:rPr>
                <w:rFonts w:cstheme="minorHAnsi"/>
                <w:sz w:val="26"/>
                <w:szCs w:val="26"/>
                <w:lang w:val="es-MX"/>
              </w:rPr>
            </w:pPr>
            <w:r w:rsidRPr="00E22D2C">
              <w:rPr>
                <w:rFonts w:cstheme="minorHAnsi"/>
                <w:sz w:val="26"/>
                <w:szCs w:val="26"/>
                <w:lang w:val="es-MX"/>
              </w:rPr>
              <w:t xml:space="preserve">Resguardo de elementos naturales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3961D4" w14:textId="77777777" w:rsidR="00FE1CD3" w:rsidRPr="00E22D2C" w:rsidRDefault="00FE1CD3" w:rsidP="0050391A">
            <w:pPr>
              <w:ind w:left="-57" w:right="-57"/>
              <w:rPr>
                <w:rFonts w:cstheme="minorHAnsi"/>
                <w:sz w:val="26"/>
                <w:szCs w:val="26"/>
                <w:lang w:val="es-MX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116AA144" w14:textId="553ED67B" w:rsidR="00FE1CD3" w:rsidRPr="00E22D2C" w:rsidRDefault="006C2870" w:rsidP="0050391A">
            <w:pPr>
              <w:ind w:left="-57" w:right="-57"/>
              <w:rPr>
                <w:rFonts w:cstheme="minorHAnsi"/>
                <w:sz w:val="26"/>
                <w:szCs w:val="26"/>
                <w:lang w:val="es-MX"/>
              </w:rPr>
            </w:pPr>
            <w:r w:rsidRPr="00E22D2C">
              <w:rPr>
                <w:rFonts w:cstheme="minorHAnsi"/>
                <w:sz w:val="26"/>
                <w:szCs w:val="26"/>
                <w:lang w:val="es-MX"/>
              </w:rPr>
              <w:t>calidad de vida de los habitantes en cuanto a la distribución equitativa y funcional de los recursos.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B9575D" w14:textId="77777777" w:rsidR="00FE1CD3" w:rsidRPr="00E22D2C" w:rsidRDefault="00FE1CD3" w:rsidP="00DC1E14">
            <w:pPr>
              <w:rPr>
                <w:rFonts w:cstheme="minorHAnsi"/>
                <w:b/>
                <w:bCs/>
                <w:sz w:val="26"/>
                <w:szCs w:val="26"/>
                <w:lang w:val="es-MX"/>
              </w:rPr>
            </w:pPr>
          </w:p>
        </w:tc>
      </w:tr>
      <w:tr w:rsidR="006773B4" w:rsidRPr="00E22D2C" w14:paraId="0CCEDC3B" w14:textId="77777777" w:rsidTr="0050391A">
        <w:trPr>
          <w:trHeight w:val="367"/>
        </w:trPr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2CF863" w14:textId="77777777" w:rsidR="006773B4" w:rsidRPr="00E22D2C" w:rsidRDefault="006773B4" w:rsidP="00DC1E14">
            <w:pPr>
              <w:rPr>
                <w:rFonts w:cstheme="minorHAnsi"/>
                <w:sz w:val="26"/>
                <w:szCs w:val="26"/>
                <w:lang w:val="es-MX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41A1F7" w14:textId="77777777" w:rsidR="006773B4" w:rsidRPr="00E22D2C" w:rsidRDefault="006773B4" w:rsidP="00DC1E14">
            <w:pPr>
              <w:rPr>
                <w:rFonts w:cstheme="minorHAnsi"/>
                <w:sz w:val="26"/>
                <w:szCs w:val="26"/>
                <w:lang w:val="es-MX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EF5CD2" w14:textId="77777777" w:rsidR="006773B4" w:rsidRPr="00E22D2C" w:rsidRDefault="006773B4" w:rsidP="00DC1E14">
            <w:pPr>
              <w:rPr>
                <w:rFonts w:cstheme="minorHAnsi"/>
                <w:sz w:val="26"/>
                <w:szCs w:val="26"/>
                <w:lang w:val="es-MX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C8A0D5" w14:textId="77777777" w:rsidR="006773B4" w:rsidRPr="00E22D2C" w:rsidRDefault="006773B4" w:rsidP="00DC1E14">
            <w:pPr>
              <w:rPr>
                <w:rFonts w:cstheme="minorHAnsi"/>
                <w:b/>
                <w:bCs/>
                <w:sz w:val="26"/>
                <w:szCs w:val="26"/>
                <w:lang w:val="es-MX"/>
              </w:rPr>
            </w:pPr>
          </w:p>
        </w:tc>
      </w:tr>
      <w:tr w:rsidR="006773B4" w:rsidRPr="00E22D2C" w14:paraId="2EB26820" w14:textId="77777777" w:rsidTr="0050391A">
        <w:trPr>
          <w:trHeight w:val="1110"/>
        </w:trPr>
        <w:tc>
          <w:tcPr>
            <w:tcW w:w="10768" w:type="dxa"/>
            <w:gridSpan w:val="4"/>
            <w:tcBorders>
              <w:top w:val="single" w:sz="4" w:space="0" w:color="auto"/>
            </w:tcBorders>
          </w:tcPr>
          <w:p w14:paraId="76DDA3D7" w14:textId="052177EF" w:rsidR="006773B4" w:rsidRPr="00E22D2C" w:rsidRDefault="0050391A" w:rsidP="006773B4">
            <w:pPr>
              <w:jc w:val="both"/>
              <w:rPr>
                <w:rFonts w:cstheme="minorHAnsi"/>
                <w:sz w:val="26"/>
                <w:szCs w:val="26"/>
                <w:lang w:eastAsia="es-CL"/>
              </w:rPr>
            </w:pPr>
            <w:r w:rsidRPr="00E22D2C">
              <w:rPr>
                <w:rFonts w:cstheme="minorHAnsi"/>
                <w:b/>
                <w:bCs/>
                <w:sz w:val="26"/>
                <w:szCs w:val="26"/>
                <w:lang w:eastAsia="es-CL"/>
              </w:rPr>
              <w:t>¿</w:t>
            </w:r>
            <w:r w:rsidR="006773B4" w:rsidRPr="00E22D2C">
              <w:rPr>
                <w:rFonts w:cstheme="minorHAnsi"/>
                <w:b/>
                <w:bCs/>
                <w:sz w:val="26"/>
                <w:szCs w:val="26"/>
                <w:lang w:eastAsia="es-CL"/>
              </w:rPr>
              <w:t>Existen OTROS aspectos que permitan establecer reglas básicas a considerar por el instrumento</w:t>
            </w:r>
            <w:r w:rsidRPr="00E22D2C">
              <w:rPr>
                <w:rFonts w:cstheme="minorHAnsi"/>
                <w:b/>
                <w:bCs/>
                <w:sz w:val="26"/>
                <w:szCs w:val="26"/>
                <w:lang w:eastAsia="es-CL"/>
              </w:rPr>
              <w:t>?</w:t>
            </w:r>
          </w:p>
          <w:p w14:paraId="401B0E12" w14:textId="77777777" w:rsidR="006773B4" w:rsidRPr="00E22D2C" w:rsidRDefault="006773B4" w:rsidP="00DC1E14">
            <w:pPr>
              <w:rPr>
                <w:rFonts w:cstheme="minorHAnsi"/>
                <w:b/>
                <w:bCs/>
                <w:sz w:val="26"/>
                <w:szCs w:val="26"/>
                <w:lang w:val="es-MX"/>
              </w:rPr>
            </w:pPr>
          </w:p>
          <w:p w14:paraId="62E2B7CF" w14:textId="75061698" w:rsidR="006773B4" w:rsidRPr="00E22D2C" w:rsidRDefault="006773B4" w:rsidP="00DC1E14">
            <w:pPr>
              <w:rPr>
                <w:rFonts w:cstheme="minorHAnsi"/>
                <w:b/>
                <w:bCs/>
                <w:sz w:val="26"/>
                <w:szCs w:val="26"/>
                <w:lang w:val="es-MX"/>
              </w:rPr>
            </w:pPr>
          </w:p>
        </w:tc>
      </w:tr>
    </w:tbl>
    <w:p w14:paraId="27CEF517" w14:textId="44DB6283" w:rsidR="00EC3533" w:rsidRPr="00E22D2C" w:rsidRDefault="00EC3533" w:rsidP="00E22D2C">
      <w:pPr>
        <w:spacing w:after="0"/>
        <w:rPr>
          <w:rFonts w:cstheme="minorHAnsi"/>
          <w:b/>
          <w:bCs/>
          <w:sz w:val="26"/>
          <w:szCs w:val="26"/>
          <w:lang w:val="es-MX"/>
        </w:rPr>
      </w:pPr>
    </w:p>
    <w:tbl>
      <w:tblPr>
        <w:tblStyle w:val="Tablaconcuadrcula"/>
        <w:tblW w:w="10797" w:type="dxa"/>
        <w:tblLook w:val="04A0" w:firstRow="1" w:lastRow="0" w:firstColumn="1" w:lastColumn="0" w:noHBand="0" w:noVBand="1"/>
      </w:tblPr>
      <w:tblGrid>
        <w:gridCol w:w="5807"/>
        <w:gridCol w:w="709"/>
        <w:gridCol w:w="3544"/>
        <w:gridCol w:w="722"/>
        <w:gridCol w:w="15"/>
      </w:tblGrid>
      <w:tr w:rsidR="00FE1CD3" w:rsidRPr="00E22D2C" w14:paraId="305FC317" w14:textId="77777777" w:rsidTr="00E22D2C">
        <w:trPr>
          <w:trHeight w:val="463"/>
        </w:trPr>
        <w:tc>
          <w:tcPr>
            <w:tcW w:w="10797" w:type="dxa"/>
            <w:gridSpan w:val="5"/>
            <w:tcBorders>
              <w:bottom w:val="single" w:sz="4" w:space="0" w:color="auto"/>
            </w:tcBorders>
          </w:tcPr>
          <w:p w14:paraId="49601FD0" w14:textId="77777777" w:rsidR="008F0E8D" w:rsidRPr="00E22D2C" w:rsidRDefault="00FE1CD3" w:rsidP="00FE1CD3">
            <w:pPr>
              <w:jc w:val="center"/>
              <w:rPr>
                <w:rFonts w:cstheme="minorHAnsi"/>
                <w:b/>
                <w:bCs/>
                <w:sz w:val="26"/>
                <w:szCs w:val="26"/>
                <w:lang w:val="es-MX"/>
              </w:rPr>
            </w:pPr>
            <w:r w:rsidRPr="00E22D2C">
              <w:rPr>
                <w:rFonts w:cstheme="minorHAnsi"/>
                <w:b/>
                <w:bCs/>
                <w:sz w:val="26"/>
                <w:szCs w:val="26"/>
                <w:lang w:val="es-MX"/>
              </w:rPr>
              <w:t>OBJETIVOS AMBIENTALES</w:t>
            </w:r>
          </w:p>
          <w:p w14:paraId="499D3DFC" w14:textId="0881C59F" w:rsidR="00FE1CD3" w:rsidRPr="00E22D2C" w:rsidRDefault="006773B4" w:rsidP="00FE1CD3">
            <w:pPr>
              <w:jc w:val="center"/>
              <w:rPr>
                <w:rFonts w:cstheme="minorHAnsi"/>
                <w:b/>
                <w:bCs/>
                <w:sz w:val="26"/>
                <w:szCs w:val="26"/>
                <w:lang w:val="es-MX"/>
              </w:rPr>
            </w:pPr>
            <w:r w:rsidRPr="00E22D2C">
              <w:rPr>
                <w:rFonts w:cstheme="minorHAnsi"/>
                <w:b/>
                <w:bCs/>
                <w:sz w:val="26"/>
                <w:szCs w:val="26"/>
                <w:lang w:val="es-MX"/>
              </w:rPr>
              <w:t>S</w:t>
            </w:r>
            <w:r w:rsidR="00FE1CD3" w:rsidRPr="00E22D2C">
              <w:rPr>
                <w:rFonts w:cstheme="minorHAnsi"/>
                <w:b/>
                <w:bCs/>
                <w:sz w:val="26"/>
                <w:szCs w:val="26"/>
                <w:lang w:val="es-MX"/>
              </w:rPr>
              <w:t>on acciones ambientales consideradas por el Plan</w:t>
            </w:r>
            <w:r w:rsidRPr="00E22D2C">
              <w:rPr>
                <w:rFonts w:cstheme="minorHAnsi"/>
                <w:b/>
                <w:bCs/>
                <w:sz w:val="26"/>
                <w:szCs w:val="26"/>
                <w:lang w:val="es-MX"/>
              </w:rPr>
              <w:t xml:space="preserve"> Regulador Intercomunal (PRI)</w:t>
            </w:r>
          </w:p>
        </w:tc>
      </w:tr>
      <w:tr w:rsidR="00E22D2C" w:rsidRPr="00E22D2C" w14:paraId="65C37DFC" w14:textId="77777777" w:rsidTr="00E22D2C">
        <w:trPr>
          <w:trHeight w:val="463"/>
        </w:trPr>
        <w:tc>
          <w:tcPr>
            <w:tcW w:w="10797" w:type="dxa"/>
            <w:gridSpan w:val="5"/>
            <w:tcBorders>
              <w:bottom w:val="single" w:sz="4" w:space="0" w:color="auto"/>
            </w:tcBorders>
          </w:tcPr>
          <w:p w14:paraId="3488236B" w14:textId="29447B0F" w:rsidR="00E22D2C" w:rsidRPr="00E22D2C" w:rsidRDefault="00E22D2C" w:rsidP="00FE1CD3">
            <w:pPr>
              <w:jc w:val="center"/>
              <w:rPr>
                <w:rFonts w:cstheme="minorHAnsi"/>
                <w:b/>
                <w:bCs/>
                <w:sz w:val="26"/>
                <w:szCs w:val="26"/>
                <w:lang w:val="es-MX"/>
              </w:rPr>
            </w:pPr>
            <w:r w:rsidRPr="00E22D2C">
              <w:rPr>
                <w:rFonts w:cstheme="minorHAnsi"/>
                <w:sz w:val="26"/>
                <w:szCs w:val="26"/>
                <w:lang w:val="es-MX"/>
              </w:rPr>
              <w:t xml:space="preserve">Marca con un </w:t>
            </w:r>
            <w:r w:rsidRPr="00E22D2C">
              <w:rPr>
                <w:rFonts w:cstheme="minorHAnsi"/>
                <w:b/>
                <w:bCs/>
                <w:sz w:val="26"/>
                <w:szCs w:val="26"/>
                <w:bdr w:val="single" w:sz="4" w:space="0" w:color="auto"/>
                <w:lang w:val="es-MX"/>
              </w:rPr>
              <w:t xml:space="preserve">s i </w:t>
            </w:r>
            <w:r w:rsidRPr="00E22D2C">
              <w:rPr>
                <w:rFonts w:cstheme="minorHAnsi"/>
                <w:sz w:val="26"/>
                <w:szCs w:val="26"/>
                <w:lang w:val="es-MX"/>
              </w:rPr>
              <w:t xml:space="preserve">  o  </w:t>
            </w:r>
            <w:r w:rsidRPr="00E22D2C">
              <w:rPr>
                <w:rFonts w:cstheme="minorHAnsi"/>
                <w:b/>
                <w:bCs/>
                <w:sz w:val="26"/>
                <w:szCs w:val="26"/>
                <w:bdr w:val="single" w:sz="4" w:space="0" w:color="auto"/>
                <w:lang w:val="es-MX"/>
              </w:rPr>
              <w:t>no</w:t>
            </w:r>
            <w:r w:rsidRPr="00E22D2C">
              <w:rPr>
                <w:rFonts w:cstheme="minorHAnsi"/>
                <w:sz w:val="26"/>
                <w:szCs w:val="26"/>
                <w:lang w:val="es-MX"/>
              </w:rPr>
              <w:t xml:space="preserve"> de acuerdo con las acciones ambientales propuestas</w:t>
            </w:r>
          </w:p>
        </w:tc>
      </w:tr>
      <w:tr w:rsidR="002F01B6" w:rsidRPr="00E22D2C" w14:paraId="046DD2C7" w14:textId="77777777" w:rsidTr="00715FA9">
        <w:trPr>
          <w:gridAfter w:val="1"/>
          <w:wAfter w:w="15" w:type="dxa"/>
          <w:trHeight w:val="470"/>
        </w:trPr>
        <w:tc>
          <w:tcPr>
            <w:tcW w:w="5807" w:type="dxa"/>
            <w:tcBorders>
              <w:bottom w:val="single" w:sz="4" w:space="0" w:color="auto"/>
            </w:tcBorders>
          </w:tcPr>
          <w:p w14:paraId="64CC1B53" w14:textId="61F7BFE7" w:rsidR="002F01B6" w:rsidRPr="00E22D2C" w:rsidRDefault="006C2870" w:rsidP="00E22D2C">
            <w:pPr>
              <w:ind w:left="-57" w:right="-57"/>
              <w:jc w:val="both"/>
              <w:rPr>
                <w:rFonts w:cstheme="minorHAnsi"/>
                <w:sz w:val="26"/>
                <w:szCs w:val="26"/>
                <w:lang w:val="es-MX"/>
              </w:rPr>
            </w:pPr>
            <w:r w:rsidRPr="00E22D2C">
              <w:rPr>
                <w:rFonts w:eastAsia="Times New Roman" w:cstheme="minorHAnsi"/>
                <w:sz w:val="26"/>
                <w:szCs w:val="26"/>
                <w:lang w:eastAsia="es-ES"/>
              </w:rPr>
              <w:t>Resguardar los suelos productivos y los reservorios de agua como fuentes principales de la base productiva y del mantenimiento de las comunidades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41346B" w14:textId="77777777" w:rsidR="002F01B6" w:rsidRPr="00E22D2C" w:rsidRDefault="002F01B6" w:rsidP="00FE1CD3">
            <w:pPr>
              <w:jc w:val="center"/>
              <w:rPr>
                <w:rFonts w:cstheme="minorHAnsi"/>
                <w:sz w:val="26"/>
                <w:szCs w:val="26"/>
                <w:lang w:val="es-MX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184AA9D" w14:textId="6D4D6778" w:rsidR="002F01B6" w:rsidRPr="00E22D2C" w:rsidRDefault="006C2870" w:rsidP="006773B4">
            <w:pPr>
              <w:jc w:val="both"/>
              <w:rPr>
                <w:rFonts w:cstheme="minorHAnsi"/>
                <w:sz w:val="26"/>
                <w:szCs w:val="26"/>
                <w:lang w:val="es-MX"/>
              </w:rPr>
            </w:pPr>
            <w:r w:rsidRPr="00E22D2C">
              <w:rPr>
                <w:rFonts w:eastAsia="Times New Roman" w:cstheme="minorHAnsi"/>
                <w:sz w:val="26"/>
                <w:szCs w:val="26"/>
                <w:lang w:eastAsia="es-ES"/>
              </w:rPr>
              <w:t xml:space="preserve">Resguardar sitios de valor y sensibilidad ambiental de la provincia 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921649" w14:textId="77777777" w:rsidR="002F01B6" w:rsidRPr="00E22D2C" w:rsidRDefault="002F01B6" w:rsidP="00FE1CD3">
            <w:pPr>
              <w:jc w:val="center"/>
              <w:rPr>
                <w:rFonts w:cstheme="minorHAnsi"/>
                <w:b/>
                <w:bCs/>
                <w:sz w:val="26"/>
                <w:szCs w:val="26"/>
                <w:lang w:val="es-MX"/>
              </w:rPr>
            </w:pPr>
          </w:p>
        </w:tc>
      </w:tr>
      <w:tr w:rsidR="002F01B6" w:rsidRPr="00E22D2C" w14:paraId="05D247EA" w14:textId="77777777" w:rsidTr="00E22D2C">
        <w:trPr>
          <w:trHeight w:val="186"/>
        </w:trPr>
        <w:tc>
          <w:tcPr>
            <w:tcW w:w="10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3BD11F" w14:textId="77777777" w:rsidR="002F01B6" w:rsidRPr="00E22D2C" w:rsidRDefault="002F01B6" w:rsidP="00E22D2C">
            <w:pPr>
              <w:ind w:left="-57" w:right="-57"/>
              <w:jc w:val="both"/>
              <w:rPr>
                <w:rFonts w:cstheme="minorHAnsi"/>
                <w:sz w:val="26"/>
                <w:szCs w:val="26"/>
                <w:lang w:val="es-MX"/>
              </w:rPr>
            </w:pPr>
          </w:p>
        </w:tc>
      </w:tr>
      <w:tr w:rsidR="00E22D2C" w:rsidRPr="00E22D2C" w14:paraId="652E8C54" w14:textId="77777777" w:rsidTr="00715FA9">
        <w:trPr>
          <w:gridAfter w:val="1"/>
          <w:wAfter w:w="15" w:type="dxa"/>
          <w:trHeight w:val="186"/>
        </w:trPr>
        <w:tc>
          <w:tcPr>
            <w:tcW w:w="10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6C6E72" w14:textId="25DBEB02" w:rsidR="00E22D2C" w:rsidRPr="00E22D2C" w:rsidRDefault="00E22D2C" w:rsidP="00DA16E3">
            <w:pPr>
              <w:rPr>
                <w:rFonts w:cstheme="minorHAnsi"/>
                <w:sz w:val="26"/>
                <w:szCs w:val="26"/>
                <w:lang w:val="es-MX"/>
              </w:rPr>
            </w:pPr>
            <w:r w:rsidRPr="00E22D2C">
              <w:rPr>
                <w:rFonts w:eastAsia="Times New Roman" w:cstheme="minorHAnsi"/>
                <w:sz w:val="26"/>
                <w:szCs w:val="26"/>
                <w:lang w:eastAsia="es-ES"/>
              </w:rPr>
              <w:t xml:space="preserve">Resguardar a los pobladores de sectores que presenten conflictos relativos a la presencia de actividades mineras e industriales 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D5B933" w14:textId="77777777" w:rsidR="00E22D2C" w:rsidRPr="00E22D2C" w:rsidRDefault="00E22D2C" w:rsidP="00FE1CD3">
            <w:pPr>
              <w:jc w:val="center"/>
              <w:rPr>
                <w:rFonts w:cstheme="minorHAnsi"/>
                <w:b/>
                <w:bCs/>
                <w:sz w:val="26"/>
                <w:szCs w:val="26"/>
                <w:lang w:val="es-MX"/>
              </w:rPr>
            </w:pPr>
          </w:p>
        </w:tc>
      </w:tr>
      <w:tr w:rsidR="002F01B6" w:rsidRPr="00E22D2C" w14:paraId="7DC046A4" w14:textId="77777777" w:rsidTr="00E22D2C">
        <w:trPr>
          <w:trHeight w:val="186"/>
        </w:trPr>
        <w:tc>
          <w:tcPr>
            <w:tcW w:w="10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CA5233" w14:textId="77777777" w:rsidR="002F01B6" w:rsidRPr="00E22D2C" w:rsidRDefault="002F01B6" w:rsidP="00FE1CD3">
            <w:pPr>
              <w:jc w:val="center"/>
              <w:rPr>
                <w:rFonts w:cstheme="minorHAnsi"/>
                <w:sz w:val="26"/>
                <w:szCs w:val="26"/>
                <w:lang w:val="es-MX"/>
              </w:rPr>
            </w:pPr>
          </w:p>
        </w:tc>
      </w:tr>
      <w:tr w:rsidR="00F47B7E" w:rsidRPr="00E22D2C" w14:paraId="4EA17932" w14:textId="77777777" w:rsidTr="00E22D2C">
        <w:trPr>
          <w:trHeight w:val="617"/>
        </w:trPr>
        <w:tc>
          <w:tcPr>
            <w:tcW w:w="107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2AE575" w14:textId="61E3375A" w:rsidR="00F47B7E" w:rsidRPr="00E22D2C" w:rsidRDefault="00F47B7E" w:rsidP="006773B4">
            <w:pPr>
              <w:rPr>
                <w:rFonts w:cstheme="minorHAnsi"/>
                <w:b/>
                <w:bCs/>
                <w:sz w:val="26"/>
                <w:szCs w:val="26"/>
                <w:lang w:eastAsia="es-CL"/>
              </w:rPr>
            </w:pPr>
            <w:r w:rsidRPr="00E22D2C">
              <w:rPr>
                <w:rFonts w:cstheme="minorHAnsi"/>
                <w:b/>
                <w:bCs/>
                <w:sz w:val="26"/>
                <w:szCs w:val="26"/>
                <w:lang w:eastAsia="es-CL"/>
              </w:rPr>
              <w:t xml:space="preserve">Existen </w:t>
            </w:r>
            <w:r w:rsidR="00FE1CD3" w:rsidRPr="00E22D2C">
              <w:rPr>
                <w:rFonts w:cstheme="minorHAnsi"/>
                <w:b/>
                <w:bCs/>
                <w:sz w:val="26"/>
                <w:szCs w:val="26"/>
                <w:lang w:eastAsia="es-CL"/>
              </w:rPr>
              <w:t xml:space="preserve">OTRAS PROBLEMÁTICAS AMBIENTALES Y/O INTERESES A RESGUARDAR </w:t>
            </w:r>
            <w:r w:rsidR="00DC1E14" w:rsidRPr="00E22D2C">
              <w:rPr>
                <w:rFonts w:cstheme="minorHAnsi"/>
                <w:b/>
                <w:bCs/>
                <w:sz w:val="26"/>
                <w:szCs w:val="26"/>
                <w:lang w:eastAsia="es-CL"/>
              </w:rPr>
              <w:t xml:space="preserve">que </w:t>
            </w:r>
            <w:r w:rsidRPr="00E22D2C">
              <w:rPr>
                <w:rFonts w:cstheme="minorHAnsi"/>
                <w:b/>
                <w:bCs/>
                <w:sz w:val="26"/>
                <w:szCs w:val="26"/>
                <w:lang w:eastAsia="es-CL"/>
              </w:rPr>
              <w:t>usted considere relevante</w:t>
            </w:r>
            <w:r w:rsidR="00FE1CD3" w:rsidRPr="00E22D2C">
              <w:rPr>
                <w:rFonts w:cstheme="minorHAnsi"/>
                <w:b/>
                <w:bCs/>
                <w:sz w:val="26"/>
                <w:szCs w:val="26"/>
                <w:lang w:eastAsia="es-CL"/>
              </w:rPr>
              <w:t>s de incluir por el P</w:t>
            </w:r>
            <w:r w:rsidR="006773B4" w:rsidRPr="00E22D2C">
              <w:rPr>
                <w:rFonts w:cstheme="minorHAnsi"/>
                <w:b/>
                <w:bCs/>
                <w:sz w:val="26"/>
                <w:szCs w:val="26"/>
                <w:lang w:eastAsia="es-CL"/>
              </w:rPr>
              <w:t>RI.</w:t>
            </w:r>
            <w:r w:rsidR="00661452" w:rsidRPr="00E22D2C">
              <w:rPr>
                <w:rFonts w:cstheme="minorHAnsi"/>
                <w:b/>
                <w:bCs/>
                <w:sz w:val="26"/>
                <w:szCs w:val="26"/>
                <w:lang w:eastAsia="es-CL"/>
              </w:rPr>
              <w:t xml:space="preserve"> </w:t>
            </w:r>
          </w:p>
          <w:p w14:paraId="4FDC51C4" w14:textId="77777777" w:rsidR="006773B4" w:rsidRPr="00E22D2C" w:rsidRDefault="006773B4" w:rsidP="006773B4">
            <w:pPr>
              <w:rPr>
                <w:rFonts w:cstheme="minorHAnsi"/>
                <w:sz w:val="26"/>
                <w:szCs w:val="26"/>
                <w:lang w:eastAsia="es-CL"/>
              </w:rPr>
            </w:pPr>
          </w:p>
          <w:p w14:paraId="038CE107" w14:textId="007CBC6F" w:rsidR="006C2870" w:rsidRPr="00E22D2C" w:rsidRDefault="006C2870" w:rsidP="006773B4">
            <w:pPr>
              <w:rPr>
                <w:rFonts w:cstheme="minorHAnsi"/>
                <w:sz w:val="26"/>
                <w:szCs w:val="26"/>
                <w:lang w:eastAsia="es-CL"/>
              </w:rPr>
            </w:pPr>
          </w:p>
        </w:tc>
      </w:tr>
      <w:tr w:rsidR="00661452" w:rsidRPr="00E22D2C" w14:paraId="2612DCEA" w14:textId="77777777" w:rsidTr="00E22D2C">
        <w:trPr>
          <w:trHeight w:val="617"/>
        </w:trPr>
        <w:tc>
          <w:tcPr>
            <w:tcW w:w="10797" w:type="dxa"/>
            <w:gridSpan w:val="5"/>
            <w:tcBorders>
              <w:top w:val="single" w:sz="4" w:space="0" w:color="auto"/>
            </w:tcBorders>
          </w:tcPr>
          <w:p w14:paraId="0CBD1DD2" w14:textId="4E2DAA20" w:rsidR="00661452" w:rsidRPr="00E22D2C" w:rsidRDefault="00661452" w:rsidP="00661452">
            <w:pPr>
              <w:rPr>
                <w:rFonts w:cstheme="minorHAnsi"/>
                <w:b/>
                <w:bCs/>
                <w:sz w:val="26"/>
                <w:szCs w:val="26"/>
                <w:lang w:eastAsia="es-CL"/>
              </w:rPr>
            </w:pPr>
            <w:r w:rsidRPr="00E22D2C">
              <w:rPr>
                <w:rFonts w:cstheme="minorHAnsi"/>
                <w:b/>
                <w:bCs/>
                <w:sz w:val="26"/>
                <w:szCs w:val="26"/>
                <w:lang w:eastAsia="es-CL"/>
              </w:rPr>
              <w:t>¿Tiene ANTECEDENTES que puedan aportar a la planificación de la provincia? (señale y adjunte)</w:t>
            </w:r>
          </w:p>
          <w:p w14:paraId="48E4673D" w14:textId="2D1DFD33" w:rsidR="00661452" w:rsidRPr="00E22D2C" w:rsidRDefault="00661452" w:rsidP="00661452">
            <w:pPr>
              <w:rPr>
                <w:rFonts w:cstheme="minorHAnsi"/>
                <w:b/>
                <w:bCs/>
                <w:sz w:val="26"/>
                <w:szCs w:val="26"/>
                <w:lang w:eastAsia="es-CL"/>
              </w:rPr>
            </w:pPr>
          </w:p>
          <w:p w14:paraId="2F2B2ABA" w14:textId="00D36F77" w:rsidR="00E22D2C" w:rsidRPr="00E22D2C" w:rsidRDefault="00E22D2C" w:rsidP="006773B4">
            <w:pPr>
              <w:rPr>
                <w:rFonts w:cstheme="minorHAnsi"/>
                <w:b/>
                <w:bCs/>
                <w:sz w:val="26"/>
                <w:szCs w:val="26"/>
                <w:lang w:eastAsia="es-CL"/>
              </w:rPr>
            </w:pPr>
          </w:p>
        </w:tc>
      </w:tr>
    </w:tbl>
    <w:p w14:paraId="70DCD8B2" w14:textId="77777777" w:rsidR="00DA16E3" w:rsidRPr="00E22D2C" w:rsidRDefault="00DA16E3" w:rsidP="00E22D2C">
      <w:pPr>
        <w:rPr>
          <w:rFonts w:cstheme="minorHAnsi"/>
          <w:b/>
          <w:bCs/>
          <w:sz w:val="26"/>
          <w:szCs w:val="26"/>
          <w:lang w:val="es-MX"/>
        </w:rPr>
      </w:pPr>
    </w:p>
    <w:sectPr w:rsidR="00DA16E3" w:rsidRPr="00E22D2C" w:rsidSect="0050391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A4"/>
    <w:rsid w:val="00104F6D"/>
    <w:rsid w:val="001561A3"/>
    <w:rsid w:val="00185F82"/>
    <w:rsid w:val="00193050"/>
    <w:rsid w:val="001A70E6"/>
    <w:rsid w:val="002E3BBA"/>
    <w:rsid w:val="002F01B6"/>
    <w:rsid w:val="003A10A4"/>
    <w:rsid w:val="0050391A"/>
    <w:rsid w:val="00661452"/>
    <w:rsid w:val="006773B4"/>
    <w:rsid w:val="006947CD"/>
    <w:rsid w:val="006C2870"/>
    <w:rsid w:val="00715FA9"/>
    <w:rsid w:val="0083737D"/>
    <w:rsid w:val="008F0E8D"/>
    <w:rsid w:val="00DA16E3"/>
    <w:rsid w:val="00DC1E14"/>
    <w:rsid w:val="00E22D2C"/>
    <w:rsid w:val="00EC3533"/>
    <w:rsid w:val="00EF12B9"/>
    <w:rsid w:val="00F02AC1"/>
    <w:rsid w:val="00F47B7E"/>
    <w:rsid w:val="00FE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2DCC"/>
  <w15:chartTrackingRefBased/>
  <w15:docId w15:val="{B7C3C699-D530-4306-B674-A4720AE6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1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39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Marcela Galvez Silva</cp:lastModifiedBy>
  <cp:revision>2</cp:revision>
  <cp:lastPrinted>2019-12-20T15:48:00Z</cp:lastPrinted>
  <dcterms:created xsi:type="dcterms:W3CDTF">2021-01-21T18:41:00Z</dcterms:created>
  <dcterms:modified xsi:type="dcterms:W3CDTF">2021-01-21T18:41:00Z</dcterms:modified>
</cp:coreProperties>
</file>